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5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08"/>
        <w:gridCol w:w="6382"/>
        <w:gridCol w:w="1131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82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Title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Abstract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8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Background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 7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 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bookmarkStart w:id="0" w:name="OLE_LINK1"/>
            <w:r>
              <w:rPr>
                <w:rFonts w:hint="eastAsia" w:ascii="Arial" w:hAnsi="Arial" w:cs="Arial"/>
                <w:sz w:val="18"/>
                <w:szCs w:val="18"/>
              </w:rPr>
              <w:t xml:space="preserve">Methods, paragraph </w:t>
            </w:r>
            <w:bookmarkEnd w:id="0"/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hint="eastAsia"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hint="eastAsia"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Methods, 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04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Methods, 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322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Methods, 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11</w:t>
            </w: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5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103"/>
        <w:gridCol w:w="4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Methods, 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Methods, 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Methods, 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Results p</w:t>
            </w:r>
            <w:r>
              <w:rPr>
                <w:rFonts w:hint="eastAsia" w:ascii="Arial" w:hAnsi="Arial" w:cs="Arial"/>
                <w:sz w:val="18"/>
                <w:szCs w:val="18"/>
              </w:rPr>
              <w:t>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 7-12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Methods, </w:t>
            </w:r>
            <w:bookmarkStart w:id="1" w:name="OLE_LINK4"/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 17</w:t>
            </w:r>
            <w:bookmarkEnd w:id="1"/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2" w:name="OLE_LINK3"/>
            <w:r>
              <w:rPr>
                <w:rFonts w:hint="eastAsia" w:ascii="Arial" w:hAnsi="Arial" w:cs="Arial"/>
                <w:sz w:val="18"/>
                <w:szCs w:val="18"/>
              </w:rPr>
              <w:t>N/A</w:t>
            </w:r>
            <w:bookmarkEnd w:id="2"/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3" w:name="OLE_LINK2"/>
            <w:r>
              <w:rPr>
                <w:rFonts w:hint="eastAsia" w:ascii="Arial" w:hAnsi="Arial" w:cs="Arial"/>
                <w:sz w:val="18"/>
                <w:szCs w:val="18"/>
              </w:rPr>
              <w:t>Figures  legends</w:t>
            </w:r>
            <w:bookmarkEnd w:id="3"/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Figures  legends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Throughout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cs="Arial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Results </w:t>
            </w:r>
            <w:r>
              <w:rPr>
                <w:rFonts w:hint="eastAsia" w:ascii="Arial" w:hAnsi="Arial" w:cs="Arial"/>
                <w:sz w:val="18"/>
                <w:szCs w:val="18"/>
              </w:rPr>
              <w:t>paragraph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 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N/A</w:t>
            </w:r>
            <w:bookmarkStart w:id="4" w:name="_GoBack"/>
            <w:bookmarkEnd w:id="4"/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Funding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eastAsia="en-GB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NC3RsLexi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forms"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177D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Balloon Text Char"/>
    <w:basedOn w:val="6"/>
    <w:link w:val="2"/>
    <w:semiHidden/>
    <w:qFormat/>
    <w:uiPriority w:val="99"/>
    <w:rPr>
      <w:rFonts w:ascii="Tahoma" w:hAnsi="Tahoma" w:cs="Tahoma"/>
      <w:sz w:val="16"/>
      <w:szCs w:val="16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character" w:customStyle="1" w:styleId="9">
    <w:name w:val="fontstyle01"/>
    <w:basedOn w:val="6"/>
    <w:uiPriority w:val="0"/>
    <w:rPr>
      <w:rFonts w:ascii="ArialMT" w:hAnsi="ArialMT" w:eastAsia="ArialMT" w:cs="ArialMT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RCUK SSC Ltd</Company>
  <Pages>2</Pages>
  <Words>118</Words>
  <Characters>677</Characters>
  <Lines>5</Lines>
  <Paragraphs>1</Paragraphs>
  <TotalTime>7</TotalTime>
  <ScaleCrop>false</ScaleCrop>
  <LinksUpToDate>false</LinksUpToDate>
  <CharactersWithSpaces>794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称心</cp:lastModifiedBy>
  <cp:lastPrinted>2014-08-21T11:13:00Z</cp:lastPrinted>
  <dcterms:modified xsi:type="dcterms:W3CDTF">2020-02-26T04:23:51Z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